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42" w:rsidRPr="007312D7" w:rsidRDefault="00B77F42" w:rsidP="00B77F42">
      <w:pPr>
        <w:jc w:val="center"/>
        <w:rPr>
          <w:rFonts w:ascii="Tahoma" w:hAnsi="Tahoma" w:cs="Tahoma"/>
          <w:b/>
          <w:sz w:val="24"/>
          <w:szCs w:val="24"/>
        </w:rPr>
      </w:pPr>
      <w:r w:rsidRPr="007312D7">
        <w:rPr>
          <w:rFonts w:ascii="Tahoma" w:hAnsi="Tahoma" w:cs="Tahoma"/>
          <w:b/>
          <w:sz w:val="24"/>
          <w:szCs w:val="24"/>
        </w:rPr>
        <w:t>UNIVERSIDAD DE MAYORES</w:t>
      </w:r>
    </w:p>
    <w:p w:rsidR="00B77F42" w:rsidRPr="007312D7" w:rsidRDefault="00B77F42" w:rsidP="00B77F42">
      <w:pPr>
        <w:jc w:val="center"/>
        <w:rPr>
          <w:rFonts w:ascii="Tahoma" w:hAnsi="Tahoma" w:cs="Tahoma"/>
          <w:b/>
          <w:sz w:val="24"/>
          <w:szCs w:val="24"/>
        </w:rPr>
      </w:pPr>
      <w:r w:rsidRPr="007312D7">
        <w:rPr>
          <w:rFonts w:ascii="Tahoma" w:hAnsi="Tahoma" w:cs="Tahoma"/>
          <w:b/>
          <w:sz w:val="24"/>
          <w:szCs w:val="24"/>
        </w:rPr>
        <w:t>PROPUESTA DE CURSO</w:t>
      </w:r>
    </w:p>
    <w:p w:rsidR="00B77F42" w:rsidRPr="007312D7" w:rsidRDefault="00B77F42" w:rsidP="00B77F42">
      <w:pPr>
        <w:jc w:val="both"/>
        <w:rPr>
          <w:rFonts w:ascii="Tahoma" w:hAnsi="Tahoma" w:cs="Tahoma"/>
          <w:sz w:val="24"/>
          <w:szCs w:val="24"/>
        </w:rPr>
      </w:pPr>
    </w:p>
    <w:p w:rsidR="00AA5989" w:rsidRDefault="00AA5989" w:rsidP="004541A7">
      <w:pPr>
        <w:jc w:val="center"/>
        <w:rPr>
          <w:rFonts w:ascii="Tahoma" w:hAnsi="Tahoma" w:cs="Tahoma"/>
          <w:b/>
          <w:sz w:val="24"/>
          <w:szCs w:val="24"/>
        </w:rPr>
      </w:pPr>
      <w:r w:rsidRPr="004541A7">
        <w:rPr>
          <w:rFonts w:ascii="Tahoma" w:hAnsi="Tahoma" w:cs="Tahoma"/>
          <w:b/>
          <w:sz w:val="24"/>
          <w:szCs w:val="24"/>
        </w:rPr>
        <w:t xml:space="preserve">Memoria e Historia de la Educación de las mujeres. </w:t>
      </w:r>
      <w:r w:rsidR="00ED5F59" w:rsidRPr="004541A7">
        <w:rPr>
          <w:rFonts w:ascii="Tahoma" w:hAnsi="Tahoma" w:cs="Tahoma"/>
          <w:b/>
          <w:sz w:val="24"/>
          <w:szCs w:val="24"/>
        </w:rPr>
        <w:t>T</w:t>
      </w:r>
      <w:r w:rsidRPr="004541A7">
        <w:rPr>
          <w:rFonts w:ascii="Tahoma" w:hAnsi="Tahoma" w:cs="Tahoma"/>
          <w:b/>
          <w:sz w:val="24"/>
          <w:szCs w:val="24"/>
        </w:rPr>
        <w:t>radición</w:t>
      </w:r>
      <w:r w:rsidR="00ED5F59" w:rsidRPr="004541A7">
        <w:rPr>
          <w:rFonts w:ascii="Tahoma" w:hAnsi="Tahoma" w:cs="Tahoma"/>
          <w:b/>
          <w:sz w:val="24"/>
          <w:szCs w:val="24"/>
        </w:rPr>
        <w:t>,</w:t>
      </w:r>
      <w:r w:rsidRPr="004541A7">
        <w:rPr>
          <w:rFonts w:ascii="Tahoma" w:hAnsi="Tahoma" w:cs="Tahoma"/>
          <w:b/>
          <w:sz w:val="24"/>
          <w:szCs w:val="24"/>
        </w:rPr>
        <w:t xml:space="preserve"> modernidad</w:t>
      </w:r>
      <w:r w:rsidR="00ED5F59" w:rsidRPr="004541A7">
        <w:rPr>
          <w:rFonts w:ascii="Tahoma" w:hAnsi="Tahoma" w:cs="Tahoma"/>
          <w:b/>
          <w:sz w:val="24"/>
          <w:szCs w:val="24"/>
        </w:rPr>
        <w:t>, retrocesos y conquistas</w:t>
      </w:r>
      <w:r w:rsidRPr="004541A7">
        <w:rPr>
          <w:rFonts w:ascii="Tahoma" w:hAnsi="Tahoma" w:cs="Tahoma"/>
          <w:b/>
          <w:sz w:val="24"/>
          <w:szCs w:val="24"/>
        </w:rPr>
        <w:t>.</w:t>
      </w:r>
    </w:p>
    <w:p w:rsidR="004541A7" w:rsidRPr="007312D7" w:rsidRDefault="004541A7" w:rsidP="004541A7">
      <w:pPr>
        <w:jc w:val="center"/>
        <w:rPr>
          <w:rFonts w:ascii="Tahoma" w:hAnsi="Tahoma" w:cs="Tahoma"/>
          <w:sz w:val="24"/>
          <w:szCs w:val="24"/>
        </w:rPr>
      </w:pPr>
    </w:p>
    <w:p w:rsidR="00B77F42" w:rsidRPr="007312D7" w:rsidRDefault="004541A7" w:rsidP="00B77F4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Docente</w:t>
      </w:r>
      <w:bookmarkStart w:id="0" w:name="_GoBack"/>
      <w:bookmarkEnd w:id="0"/>
      <w:r w:rsidR="00B77F42" w:rsidRPr="007312D7">
        <w:rPr>
          <w:rFonts w:ascii="Tahoma" w:hAnsi="Tahoma" w:cs="Tahoma"/>
          <w:sz w:val="24"/>
          <w:szCs w:val="24"/>
        </w:rPr>
        <w:t>: Sara Ramos Zamora</w:t>
      </w:r>
      <w:r w:rsidR="00AA5989" w:rsidRPr="007312D7">
        <w:rPr>
          <w:rFonts w:ascii="Tahoma" w:hAnsi="Tahoma" w:cs="Tahoma"/>
          <w:sz w:val="24"/>
          <w:szCs w:val="24"/>
        </w:rPr>
        <w:t>. Profesora Titular del Departamento de Estudios Educativos, Unidad Docente de Teoría e Historia de la Educación de la Facultad de Educación, UCM</w:t>
      </w:r>
    </w:p>
    <w:p w:rsidR="00B77F42" w:rsidRPr="007312D7" w:rsidRDefault="00B77F42" w:rsidP="00B77F42">
      <w:pPr>
        <w:jc w:val="both"/>
        <w:rPr>
          <w:rFonts w:ascii="Tahoma" w:hAnsi="Tahoma" w:cs="Tahoma"/>
          <w:b/>
          <w:sz w:val="24"/>
          <w:szCs w:val="24"/>
        </w:rPr>
      </w:pPr>
      <w:r w:rsidRPr="007312D7">
        <w:rPr>
          <w:rFonts w:ascii="Tahoma" w:hAnsi="Tahoma" w:cs="Tahoma"/>
          <w:b/>
          <w:sz w:val="24"/>
          <w:szCs w:val="24"/>
        </w:rPr>
        <w:t>Objetivos:</w:t>
      </w:r>
    </w:p>
    <w:p w:rsidR="00B77F42" w:rsidRPr="007312D7" w:rsidRDefault="00AA5989" w:rsidP="00AA5989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12D7">
        <w:rPr>
          <w:rFonts w:ascii="Tahoma" w:hAnsi="Tahoma" w:cs="Tahoma"/>
          <w:sz w:val="24"/>
          <w:szCs w:val="24"/>
        </w:rPr>
        <w:t>Reflexionar sobre</w:t>
      </w:r>
      <w:r w:rsidR="00B77F42" w:rsidRPr="007312D7">
        <w:rPr>
          <w:rFonts w:ascii="Tahoma" w:hAnsi="Tahoma" w:cs="Tahoma"/>
          <w:sz w:val="24"/>
          <w:szCs w:val="24"/>
        </w:rPr>
        <w:t xml:space="preserve"> el origen, causas y consecuencias de la infravaloración y subordinación </w:t>
      </w:r>
      <w:r w:rsidRPr="007312D7">
        <w:rPr>
          <w:rFonts w:ascii="Tahoma" w:hAnsi="Tahoma" w:cs="Tahoma"/>
          <w:sz w:val="24"/>
          <w:szCs w:val="24"/>
        </w:rPr>
        <w:t>de las mujeres a lo largo de la historia</w:t>
      </w:r>
      <w:r w:rsidR="00B77F42" w:rsidRPr="007312D7">
        <w:rPr>
          <w:rFonts w:ascii="Tahoma" w:hAnsi="Tahoma" w:cs="Tahoma"/>
          <w:sz w:val="24"/>
          <w:szCs w:val="24"/>
        </w:rPr>
        <w:t xml:space="preserve">. </w:t>
      </w:r>
    </w:p>
    <w:p w:rsidR="00AA5989" w:rsidRPr="007312D7" w:rsidRDefault="00082D27" w:rsidP="00AA5989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12D7">
        <w:rPr>
          <w:rFonts w:ascii="Tahoma" w:hAnsi="Tahoma" w:cs="Tahoma"/>
          <w:sz w:val="24"/>
          <w:szCs w:val="24"/>
        </w:rPr>
        <w:t>Estudiar</w:t>
      </w:r>
      <w:r w:rsidR="00AA5989" w:rsidRPr="007312D7">
        <w:rPr>
          <w:rFonts w:ascii="Tahoma" w:hAnsi="Tahoma" w:cs="Tahoma"/>
          <w:sz w:val="24"/>
          <w:szCs w:val="24"/>
        </w:rPr>
        <w:t xml:space="preserve"> la construcción</w:t>
      </w:r>
      <w:r w:rsidRPr="007312D7">
        <w:rPr>
          <w:rFonts w:ascii="Tahoma" w:hAnsi="Tahoma" w:cs="Tahoma"/>
          <w:sz w:val="24"/>
          <w:szCs w:val="24"/>
        </w:rPr>
        <w:t xml:space="preserve"> social, científica e</w:t>
      </w:r>
      <w:r w:rsidR="00AA5989" w:rsidRPr="007312D7">
        <w:rPr>
          <w:rFonts w:ascii="Tahoma" w:hAnsi="Tahoma" w:cs="Tahoma"/>
          <w:sz w:val="24"/>
          <w:szCs w:val="24"/>
        </w:rPr>
        <w:t xml:space="preserve"> histórica de las diferencias de género </w:t>
      </w:r>
      <w:r w:rsidRPr="007312D7">
        <w:rPr>
          <w:rFonts w:ascii="Tahoma" w:hAnsi="Tahoma" w:cs="Tahoma"/>
          <w:sz w:val="24"/>
          <w:szCs w:val="24"/>
        </w:rPr>
        <w:t>y desigualdades entre hombres y mujeres a través de los discursos, la política escolar y las prácticas educativas.</w:t>
      </w:r>
    </w:p>
    <w:p w:rsidR="00082D27" w:rsidRPr="007312D7" w:rsidRDefault="00082D27" w:rsidP="00082D2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312D7">
        <w:rPr>
          <w:rFonts w:ascii="Tahoma" w:hAnsi="Tahoma" w:cs="Tahoma"/>
          <w:sz w:val="24"/>
          <w:szCs w:val="24"/>
        </w:rPr>
        <w:t>Desvelar los silencios de la historia de la educación de las mujeres</w:t>
      </w:r>
      <w:r w:rsidRPr="007312D7">
        <w:rPr>
          <w:rFonts w:ascii="Tahoma" w:hAnsi="Tahoma" w:cs="Tahoma"/>
          <w:sz w:val="24"/>
          <w:szCs w:val="24"/>
        </w:rPr>
        <w:t xml:space="preserve"> y su papel como agentes de cambio social.</w:t>
      </w:r>
    </w:p>
    <w:p w:rsidR="00000000" w:rsidRPr="007312D7" w:rsidRDefault="003D6569" w:rsidP="00082D27">
      <w:pPr>
        <w:pStyle w:val="Prrafodelista"/>
        <w:jc w:val="both"/>
        <w:rPr>
          <w:rFonts w:ascii="Tahoma" w:hAnsi="Tahoma" w:cs="Tahoma"/>
          <w:b/>
          <w:sz w:val="24"/>
          <w:szCs w:val="24"/>
        </w:rPr>
      </w:pPr>
    </w:p>
    <w:p w:rsidR="00082D27" w:rsidRPr="007312D7" w:rsidRDefault="00082D27" w:rsidP="00B77F42">
      <w:pPr>
        <w:jc w:val="both"/>
        <w:rPr>
          <w:rFonts w:ascii="Tahoma" w:hAnsi="Tahoma" w:cs="Tahoma"/>
          <w:b/>
          <w:sz w:val="24"/>
          <w:szCs w:val="24"/>
        </w:rPr>
      </w:pPr>
      <w:r w:rsidRPr="007312D7">
        <w:rPr>
          <w:rFonts w:ascii="Tahoma" w:hAnsi="Tahoma" w:cs="Tahoma"/>
          <w:b/>
          <w:sz w:val="24"/>
          <w:szCs w:val="24"/>
        </w:rPr>
        <w:t xml:space="preserve">Programa </w:t>
      </w:r>
      <w:r w:rsidR="00F24128" w:rsidRPr="007312D7">
        <w:rPr>
          <w:rFonts w:ascii="Tahoma" w:hAnsi="Tahoma" w:cs="Tahoma"/>
          <w:b/>
          <w:sz w:val="24"/>
          <w:szCs w:val="24"/>
        </w:rPr>
        <w:t xml:space="preserve">provisional </w:t>
      </w:r>
      <w:r w:rsidRPr="007312D7">
        <w:rPr>
          <w:rFonts w:ascii="Tahoma" w:hAnsi="Tahoma" w:cs="Tahoma"/>
          <w:b/>
          <w:sz w:val="24"/>
          <w:szCs w:val="24"/>
        </w:rPr>
        <w:t>de contenidos:</w:t>
      </w:r>
    </w:p>
    <w:p w:rsidR="00082D27" w:rsidRPr="007312D7" w:rsidRDefault="00082D27" w:rsidP="007312D7">
      <w:pPr>
        <w:pStyle w:val="Prrafodelist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7312D7">
        <w:rPr>
          <w:rFonts w:ascii="Tahoma" w:hAnsi="Tahoma" w:cs="Tahoma"/>
          <w:sz w:val="24"/>
          <w:szCs w:val="24"/>
        </w:rPr>
        <w:t>Bloque Introductorio: ¿Por qué es necesario hablar de la</w:t>
      </w:r>
      <w:r w:rsidR="00F24128" w:rsidRPr="007312D7">
        <w:rPr>
          <w:rFonts w:ascii="Tahoma" w:hAnsi="Tahoma" w:cs="Tahoma"/>
          <w:sz w:val="24"/>
          <w:szCs w:val="24"/>
        </w:rPr>
        <w:t xml:space="preserve"> historia y la memoria de la</w:t>
      </w:r>
      <w:r w:rsidRPr="007312D7">
        <w:rPr>
          <w:rFonts w:ascii="Tahoma" w:hAnsi="Tahoma" w:cs="Tahoma"/>
          <w:sz w:val="24"/>
          <w:szCs w:val="24"/>
        </w:rPr>
        <w:t>s mujeres? y ¿</w:t>
      </w:r>
      <w:r w:rsidR="00B927B8">
        <w:rPr>
          <w:rFonts w:ascii="Tahoma" w:hAnsi="Tahoma" w:cs="Tahoma"/>
          <w:sz w:val="24"/>
          <w:szCs w:val="24"/>
        </w:rPr>
        <w:t>p</w:t>
      </w:r>
      <w:r w:rsidRPr="007312D7">
        <w:rPr>
          <w:rFonts w:ascii="Tahoma" w:hAnsi="Tahoma" w:cs="Tahoma"/>
          <w:sz w:val="24"/>
          <w:szCs w:val="24"/>
        </w:rPr>
        <w:t>or qué reflexionar sobre la educación de las mujeres?</w:t>
      </w:r>
    </w:p>
    <w:p w:rsidR="00F24128" w:rsidRPr="007312D7" w:rsidRDefault="00F24128" w:rsidP="00F24128">
      <w:pPr>
        <w:pStyle w:val="bulleted"/>
        <w:numPr>
          <w:ilvl w:val="0"/>
          <w:numId w:val="4"/>
        </w:numPr>
        <w:jc w:val="both"/>
        <w:rPr>
          <w:rFonts w:ascii="Tahoma" w:hAnsi="Tahoma" w:cs="Tahoma"/>
          <w:szCs w:val="24"/>
        </w:rPr>
      </w:pPr>
      <w:r w:rsidRPr="007312D7">
        <w:rPr>
          <w:rFonts w:ascii="Tahoma" w:hAnsi="Tahoma" w:cs="Tahoma"/>
          <w:szCs w:val="24"/>
        </w:rPr>
        <w:t>Teorías, políticas y prácticas educativas para la construcción de los modelos educativos femeninos a lo largo de la historia (siglos XVIII-</w:t>
      </w:r>
      <w:r w:rsidRPr="007312D7">
        <w:rPr>
          <w:rFonts w:ascii="Tahoma" w:hAnsi="Tahoma" w:cs="Tahoma"/>
          <w:szCs w:val="24"/>
        </w:rPr>
        <w:t>XX)</w:t>
      </w:r>
      <w:r w:rsidR="007312D7" w:rsidRPr="007312D7">
        <w:rPr>
          <w:rFonts w:ascii="Tahoma" w:hAnsi="Tahoma" w:cs="Tahoma"/>
          <w:szCs w:val="24"/>
        </w:rPr>
        <w:t>:</w:t>
      </w:r>
    </w:p>
    <w:p w:rsidR="00F24128" w:rsidRPr="007312D7" w:rsidRDefault="00F24128" w:rsidP="007312D7">
      <w:pPr>
        <w:pStyle w:val="bulleted"/>
        <w:numPr>
          <w:ilvl w:val="1"/>
          <w:numId w:val="4"/>
        </w:numPr>
        <w:jc w:val="both"/>
        <w:rPr>
          <w:rFonts w:ascii="Tahoma" w:hAnsi="Tahoma" w:cs="Tahoma"/>
          <w:szCs w:val="24"/>
        </w:rPr>
      </w:pPr>
      <w:r w:rsidRPr="007312D7">
        <w:rPr>
          <w:rFonts w:ascii="Tahoma" w:hAnsi="Tahoma" w:cs="Tahoma"/>
          <w:szCs w:val="24"/>
        </w:rPr>
        <w:t>La educación femenina en la España Ilustrada</w:t>
      </w:r>
      <w:r w:rsidR="007312D7" w:rsidRPr="007312D7">
        <w:rPr>
          <w:rFonts w:ascii="Tahoma" w:hAnsi="Tahoma" w:cs="Tahoma"/>
          <w:szCs w:val="24"/>
        </w:rPr>
        <w:t>.</w:t>
      </w:r>
    </w:p>
    <w:p w:rsidR="007312D7" w:rsidRPr="007312D7" w:rsidRDefault="00F24128" w:rsidP="007312D7">
      <w:pPr>
        <w:pStyle w:val="bulleted"/>
        <w:numPr>
          <w:ilvl w:val="1"/>
          <w:numId w:val="4"/>
        </w:numPr>
        <w:jc w:val="both"/>
        <w:rPr>
          <w:rFonts w:ascii="Tahoma" w:hAnsi="Tahoma" w:cs="Tahoma"/>
          <w:szCs w:val="24"/>
          <w:lang w:val="es-ES"/>
        </w:rPr>
      </w:pPr>
      <w:r w:rsidRPr="007312D7">
        <w:rPr>
          <w:rFonts w:ascii="Tahoma" w:hAnsi="Tahoma" w:cs="Tahoma"/>
          <w:szCs w:val="24"/>
        </w:rPr>
        <w:t xml:space="preserve">Mujeres atrapadas entre la tradición y la modernidad </w:t>
      </w:r>
      <w:r w:rsidR="007312D7" w:rsidRPr="007312D7">
        <w:rPr>
          <w:rFonts w:ascii="Tahoma" w:hAnsi="Tahoma" w:cs="Tahoma"/>
          <w:szCs w:val="24"/>
        </w:rPr>
        <w:t>en el</w:t>
      </w:r>
      <w:r w:rsidRPr="007312D7">
        <w:rPr>
          <w:rFonts w:ascii="Tahoma" w:hAnsi="Tahoma" w:cs="Tahoma"/>
          <w:szCs w:val="24"/>
        </w:rPr>
        <w:t xml:space="preserve"> siglo XIX. </w:t>
      </w:r>
      <w:r w:rsidR="007312D7" w:rsidRPr="007312D7">
        <w:rPr>
          <w:rFonts w:ascii="Tahoma" w:hAnsi="Tahoma" w:cs="Tahoma"/>
          <w:bCs/>
          <w:szCs w:val="24"/>
          <w:lang w:val="es-ES"/>
        </w:rPr>
        <w:t>Resistencias y voces combativas a favor de la educación de las mujeres.</w:t>
      </w:r>
    </w:p>
    <w:p w:rsidR="00F24128" w:rsidRPr="007312D7" w:rsidRDefault="00F24128" w:rsidP="005971D2">
      <w:pPr>
        <w:pStyle w:val="bulleted"/>
        <w:numPr>
          <w:ilvl w:val="1"/>
          <w:numId w:val="4"/>
        </w:numPr>
        <w:jc w:val="both"/>
        <w:rPr>
          <w:rFonts w:ascii="Tahoma" w:hAnsi="Tahoma" w:cs="Tahoma"/>
          <w:szCs w:val="24"/>
        </w:rPr>
      </w:pPr>
      <w:r w:rsidRPr="007312D7">
        <w:rPr>
          <w:rFonts w:ascii="Tahoma" w:hAnsi="Tahoma" w:cs="Tahoma"/>
          <w:szCs w:val="24"/>
        </w:rPr>
        <w:t xml:space="preserve">Del modelo de mujer “Ángel del Hogar” a la </w:t>
      </w:r>
      <w:r w:rsidR="007312D7" w:rsidRPr="007312D7">
        <w:rPr>
          <w:rFonts w:ascii="Tahoma" w:hAnsi="Tahoma" w:cs="Tahoma"/>
          <w:szCs w:val="24"/>
        </w:rPr>
        <w:t>m</w:t>
      </w:r>
      <w:r w:rsidRPr="007312D7">
        <w:rPr>
          <w:rFonts w:ascii="Tahoma" w:hAnsi="Tahoma" w:cs="Tahoma"/>
          <w:szCs w:val="24"/>
        </w:rPr>
        <w:t>ujer “Moderna”.</w:t>
      </w:r>
      <w:r w:rsidRPr="007312D7">
        <w:rPr>
          <w:rFonts w:ascii="Tahoma" w:hAnsi="Tahoma" w:cs="Tahoma"/>
          <w:szCs w:val="24"/>
        </w:rPr>
        <w:t xml:space="preserve"> </w:t>
      </w:r>
      <w:r w:rsidRPr="007312D7">
        <w:rPr>
          <w:rFonts w:ascii="Tahoma" w:hAnsi="Tahoma" w:cs="Tahoma"/>
          <w:szCs w:val="24"/>
        </w:rPr>
        <w:t>Avances y conquistas en el primer tercio del siglo XX</w:t>
      </w:r>
      <w:r w:rsidR="007312D7" w:rsidRPr="007312D7">
        <w:rPr>
          <w:rFonts w:ascii="Tahoma" w:hAnsi="Tahoma" w:cs="Tahoma"/>
          <w:szCs w:val="24"/>
        </w:rPr>
        <w:t>.</w:t>
      </w:r>
    </w:p>
    <w:p w:rsidR="00F24128" w:rsidRPr="007312D7" w:rsidRDefault="007312D7" w:rsidP="005971D2">
      <w:pPr>
        <w:pStyle w:val="bulleted"/>
        <w:numPr>
          <w:ilvl w:val="1"/>
          <w:numId w:val="4"/>
        </w:numPr>
        <w:jc w:val="both"/>
        <w:rPr>
          <w:rFonts w:ascii="Tahoma" w:hAnsi="Tahoma" w:cs="Tahoma"/>
          <w:szCs w:val="24"/>
        </w:rPr>
      </w:pPr>
      <w:r w:rsidRPr="007312D7">
        <w:rPr>
          <w:rFonts w:ascii="Tahoma" w:hAnsi="Tahoma" w:cs="Tahoma"/>
          <w:szCs w:val="24"/>
        </w:rPr>
        <w:t>Nuevos horizontes para la educación de las mujeres en la II República. Políticas educativas para favorecer la igualdad entre hombres y mujeres</w:t>
      </w:r>
    </w:p>
    <w:p w:rsidR="000964A6" w:rsidRPr="007312D7" w:rsidRDefault="007312D7" w:rsidP="007312D7">
      <w:pPr>
        <w:pStyle w:val="bulleted"/>
        <w:numPr>
          <w:ilvl w:val="1"/>
          <w:numId w:val="4"/>
        </w:numPr>
        <w:jc w:val="both"/>
        <w:rPr>
          <w:rFonts w:ascii="Tahoma" w:hAnsi="Tahoma" w:cs="Tahoma"/>
          <w:szCs w:val="24"/>
        </w:rPr>
      </w:pPr>
      <w:r w:rsidRPr="007312D7">
        <w:rPr>
          <w:rFonts w:ascii="Tahoma" w:hAnsi="Tahoma" w:cs="Tahoma"/>
          <w:szCs w:val="24"/>
        </w:rPr>
        <w:t>La educación de las mujeres y los discursos de domesticidad en el franquismo.</w:t>
      </w:r>
    </w:p>
    <w:p w:rsidR="000964A6" w:rsidRDefault="007312D7" w:rsidP="000964A6">
      <w:pPr>
        <w:pStyle w:val="Prrafodelista"/>
        <w:numPr>
          <w:ilvl w:val="1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7312D7">
        <w:rPr>
          <w:rFonts w:ascii="Tahoma" w:hAnsi="Tahoma" w:cs="Tahoma"/>
          <w:sz w:val="24"/>
          <w:szCs w:val="24"/>
        </w:rPr>
        <w:t>Presencia y educación de las mujeres en la sociedad democrática.</w:t>
      </w:r>
    </w:p>
    <w:p w:rsidR="007312D7" w:rsidRDefault="007312D7" w:rsidP="007312D7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b/>
          <w:sz w:val="24"/>
          <w:szCs w:val="24"/>
        </w:rPr>
        <w:t>Metodología</w:t>
      </w:r>
      <w:r>
        <w:rPr>
          <w:rFonts w:ascii="Tahoma" w:hAnsi="Tahoma" w:cs="Tahoma"/>
          <w:sz w:val="24"/>
          <w:szCs w:val="24"/>
        </w:rPr>
        <w:t>:</w:t>
      </w:r>
    </w:p>
    <w:p w:rsidR="00E44D8E" w:rsidRPr="00E44D8E" w:rsidRDefault="007312D7" w:rsidP="007312D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Las sesiones se llevarán a cabo</w:t>
      </w:r>
      <w:r w:rsidR="00B927B8">
        <w:rPr>
          <w:rFonts w:ascii="Tahoma" w:hAnsi="Tahoma" w:cs="Tahoma"/>
          <w:sz w:val="24"/>
          <w:szCs w:val="24"/>
        </w:rPr>
        <w:t xml:space="preserve"> con una metodología participativa</w:t>
      </w:r>
      <w:r>
        <w:rPr>
          <w:rFonts w:ascii="Tahoma" w:hAnsi="Tahoma" w:cs="Tahoma"/>
          <w:sz w:val="24"/>
          <w:szCs w:val="24"/>
        </w:rPr>
        <w:t xml:space="preserve"> a partir de la lectura de textos, visualización de imágenes y </w:t>
      </w:r>
      <w:r w:rsidR="00E44D8E">
        <w:rPr>
          <w:rFonts w:ascii="Tahoma" w:hAnsi="Tahoma" w:cs="Tahoma"/>
          <w:sz w:val="24"/>
          <w:szCs w:val="24"/>
        </w:rPr>
        <w:t>documentales</w:t>
      </w:r>
      <w:r w:rsidR="00E44D8E" w:rsidRPr="00E44D8E">
        <w:rPr>
          <w:rFonts w:ascii="Tahoma" w:hAnsi="Tahoma" w:cs="Tahoma"/>
          <w:sz w:val="24"/>
          <w:szCs w:val="24"/>
        </w:rPr>
        <w:t xml:space="preserve">. Asimismo, se podrá </w:t>
      </w:r>
      <w:r w:rsidR="00E44D8E" w:rsidRPr="00E44D8E">
        <w:rPr>
          <w:rFonts w:ascii="Tahoma" w:hAnsi="Tahoma" w:cs="Tahoma"/>
          <w:sz w:val="24"/>
          <w:szCs w:val="24"/>
        </w:rPr>
        <w:lastRenderedPageBreak/>
        <w:t xml:space="preserve">proponer </w:t>
      </w:r>
      <w:r w:rsidR="00B927B8">
        <w:rPr>
          <w:rFonts w:ascii="Tahoma" w:hAnsi="Tahoma" w:cs="Tahoma"/>
          <w:sz w:val="24"/>
          <w:szCs w:val="24"/>
        </w:rPr>
        <w:t>actividades como una</w:t>
      </w:r>
      <w:r w:rsidR="00E44D8E" w:rsidRPr="00E44D8E">
        <w:rPr>
          <w:rFonts w:ascii="Tahoma" w:hAnsi="Tahoma" w:cs="Tahoma"/>
          <w:sz w:val="24"/>
          <w:szCs w:val="24"/>
        </w:rPr>
        <w:t xml:space="preserve"> visita a algún Museo </w:t>
      </w:r>
      <w:r w:rsidR="00B927B8">
        <w:rPr>
          <w:rFonts w:ascii="Tahoma" w:hAnsi="Tahoma" w:cs="Tahoma"/>
          <w:sz w:val="24"/>
          <w:szCs w:val="24"/>
        </w:rPr>
        <w:t>de Historia de la Educación “Manuel Bartolomé Cossío”</w:t>
      </w:r>
      <w:r w:rsidR="00E44D8E" w:rsidRPr="00E44D8E">
        <w:rPr>
          <w:rFonts w:ascii="Tahoma" w:hAnsi="Tahoma" w:cs="Tahoma"/>
          <w:sz w:val="24"/>
          <w:szCs w:val="24"/>
        </w:rPr>
        <w:t xml:space="preserve"> de la Universidad.</w:t>
      </w:r>
    </w:p>
    <w:p w:rsidR="00E44D8E" w:rsidRDefault="00E44D8E" w:rsidP="007312D7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 w:rsidRPr="00E44D8E">
        <w:rPr>
          <w:rFonts w:ascii="Tahoma" w:hAnsi="Tahoma" w:cs="Tahoma"/>
          <w:b/>
          <w:sz w:val="24"/>
          <w:szCs w:val="24"/>
        </w:rPr>
        <w:t>ibliografía</w:t>
      </w:r>
      <w:r w:rsidR="00515A87">
        <w:rPr>
          <w:rFonts w:ascii="Tahoma" w:hAnsi="Tahoma" w:cs="Tahoma"/>
          <w:b/>
          <w:sz w:val="24"/>
          <w:szCs w:val="24"/>
        </w:rPr>
        <w:t xml:space="preserve"> básica</w:t>
      </w:r>
      <w:r w:rsidRPr="00E44D8E">
        <w:rPr>
          <w:rFonts w:ascii="Tahoma" w:hAnsi="Tahoma" w:cs="Tahoma"/>
          <w:b/>
          <w:sz w:val="24"/>
          <w:szCs w:val="24"/>
        </w:rPr>
        <w:t>: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AGULLÓ, Mª C. (1998). </w:t>
      </w:r>
      <w:r w:rsidRPr="00E44D8E">
        <w:rPr>
          <w:rFonts w:ascii="Tahoma" w:hAnsi="Tahoma" w:cs="Tahoma"/>
          <w:sz w:val="24"/>
          <w:szCs w:val="24"/>
        </w:rPr>
        <w:t xml:space="preserve">Azul y rosa: franquismo y educación femenina, en MAYORDOMO, A. (Coord.), Estudios sobre la política educativa durante el franquismo, Valencia, Ed. </w:t>
      </w:r>
      <w:proofErr w:type="spellStart"/>
      <w:r w:rsidRPr="00E44D8E">
        <w:rPr>
          <w:rFonts w:ascii="Tahoma" w:hAnsi="Tahoma" w:cs="Tahoma"/>
          <w:sz w:val="24"/>
          <w:szCs w:val="24"/>
        </w:rPr>
        <w:t>Universitat</w:t>
      </w:r>
      <w:proofErr w:type="spellEnd"/>
      <w:r w:rsidRPr="00E44D8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E44D8E">
        <w:rPr>
          <w:rFonts w:ascii="Tahoma" w:hAnsi="Tahoma" w:cs="Tahoma"/>
          <w:sz w:val="24"/>
          <w:szCs w:val="24"/>
        </w:rPr>
        <w:t>València</w:t>
      </w:r>
      <w:proofErr w:type="spellEnd"/>
      <w:r w:rsidRPr="00E44D8E">
        <w:rPr>
          <w:rFonts w:ascii="Tahoma" w:hAnsi="Tahoma" w:cs="Tahoma"/>
          <w:sz w:val="24"/>
          <w:szCs w:val="24"/>
        </w:rPr>
        <w:t xml:space="preserve">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BALARIN DOMINGO, Pilar</w:t>
      </w:r>
      <w:r>
        <w:rPr>
          <w:rFonts w:ascii="Tahoma" w:hAnsi="Tahoma" w:cs="Tahoma"/>
          <w:sz w:val="24"/>
          <w:szCs w:val="24"/>
        </w:rPr>
        <w:t xml:space="preserve">. (2001). </w:t>
      </w:r>
      <w:r w:rsidRPr="00E44D8E">
        <w:rPr>
          <w:rFonts w:ascii="Tahoma" w:hAnsi="Tahoma" w:cs="Tahoma"/>
          <w:i/>
          <w:sz w:val="24"/>
          <w:szCs w:val="24"/>
        </w:rPr>
        <w:t>La educación de las mujeres en la España contemporánea (siglos XIX-XX)</w:t>
      </w:r>
      <w:r>
        <w:rPr>
          <w:rFonts w:ascii="Tahoma" w:hAnsi="Tahoma" w:cs="Tahoma"/>
          <w:sz w:val="24"/>
          <w:szCs w:val="24"/>
        </w:rPr>
        <w:t>. Madrid: Síntesis.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BALARIN DOMINGO, Pilar</w:t>
      </w:r>
      <w:r>
        <w:rPr>
          <w:rFonts w:ascii="Tahoma" w:hAnsi="Tahoma" w:cs="Tahoma"/>
          <w:sz w:val="24"/>
          <w:szCs w:val="24"/>
        </w:rPr>
        <w:t xml:space="preserve">. (1993). </w:t>
      </w:r>
      <w:r w:rsidRPr="00E44D8E">
        <w:rPr>
          <w:rFonts w:ascii="Tahoma" w:hAnsi="Tahoma" w:cs="Tahoma"/>
          <w:sz w:val="24"/>
          <w:szCs w:val="24"/>
        </w:rPr>
        <w:t xml:space="preserve">La construcción de un modelo educativo de "utilidad </w:t>
      </w:r>
      <w:r w:rsidR="00B927B8" w:rsidRPr="00E44D8E">
        <w:rPr>
          <w:rFonts w:ascii="Tahoma" w:hAnsi="Tahoma" w:cs="Tahoma"/>
          <w:sz w:val="24"/>
          <w:szCs w:val="24"/>
        </w:rPr>
        <w:t>doméstica</w:t>
      </w:r>
      <w:r w:rsidRPr="00E44D8E">
        <w:rPr>
          <w:rFonts w:ascii="Tahoma" w:hAnsi="Tahoma" w:cs="Tahoma"/>
          <w:sz w:val="24"/>
          <w:szCs w:val="24"/>
        </w:rPr>
        <w:t xml:space="preserve">". En DUBY, Georges y PERROT, </w:t>
      </w:r>
      <w:proofErr w:type="spellStart"/>
      <w:r w:rsidRPr="00E44D8E">
        <w:rPr>
          <w:rFonts w:ascii="Tahoma" w:hAnsi="Tahoma" w:cs="Tahoma"/>
          <w:sz w:val="24"/>
          <w:szCs w:val="24"/>
        </w:rPr>
        <w:t>Michele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E44D8E">
        <w:rPr>
          <w:rFonts w:ascii="Tahoma" w:hAnsi="Tahoma" w:cs="Tahoma"/>
          <w:i/>
          <w:sz w:val="24"/>
          <w:szCs w:val="24"/>
        </w:rPr>
        <w:t>Historia de las Mujeres</w:t>
      </w:r>
      <w:r>
        <w:rPr>
          <w:rFonts w:ascii="Tahoma" w:hAnsi="Tahoma" w:cs="Tahoma"/>
          <w:sz w:val="24"/>
          <w:szCs w:val="24"/>
        </w:rPr>
        <w:t xml:space="preserve"> (pp. 598-611)</w:t>
      </w:r>
      <w:r w:rsidRPr="00E44D8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E44D8E">
        <w:rPr>
          <w:rFonts w:ascii="Tahoma" w:hAnsi="Tahoma" w:cs="Tahoma"/>
          <w:sz w:val="24"/>
          <w:szCs w:val="24"/>
        </w:rPr>
        <w:t>Vol</w:t>
      </w:r>
      <w:proofErr w:type="spellEnd"/>
      <w:r w:rsidRPr="00E44D8E">
        <w:rPr>
          <w:rFonts w:ascii="Tahoma" w:hAnsi="Tahoma" w:cs="Tahoma"/>
          <w:sz w:val="24"/>
          <w:szCs w:val="24"/>
        </w:rPr>
        <w:t xml:space="preserve"> 4. </w:t>
      </w:r>
      <w:r w:rsidRPr="00E44D8E">
        <w:rPr>
          <w:rFonts w:ascii="Tahoma" w:hAnsi="Tahoma" w:cs="Tahoma"/>
          <w:sz w:val="24"/>
          <w:szCs w:val="24"/>
        </w:rPr>
        <w:t>Madrid</w:t>
      </w:r>
      <w:r>
        <w:rPr>
          <w:rFonts w:ascii="Tahoma" w:hAnsi="Tahoma" w:cs="Tahoma"/>
          <w:sz w:val="24"/>
          <w:szCs w:val="24"/>
        </w:rPr>
        <w:t>:</w:t>
      </w:r>
      <w:r w:rsidRPr="00E44D8E">
        <w:rPr>
          <w:rFonts w:ascii="Tahoma" w:hAnsi="Tahoma" w:cs="Tahoma"/>
          <w:sz w:val="24"/>
          <w:szCs w:val="24"/>
        </w:rPr>
        <w:t xml:space="preserve"> </w:t>
      </w:r>
      <w:r w:rsidRPr="00E44D8E">
        <w:rPr>
          <w:rFonts w:ascii="Tahoma" w:hAnsi="Tahoma" w:cs="Tahoma"/>
          <w:sz w:val="24"/>
          <w:szCs w:val="24"/>
        </w:rPr>
        <w:t xml:space="preserve">Taurus.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CAPEL MARTINEZ, Rosa M</w:t>
      </w:r>
      <w:r>
        <w:rPr>
          <w:rFonts w:ascii="Tahoma" w:hAnsi="Tahoma" w:cs="Tahoma"/>
          <w:sz w:val="24"/>
          <w:szCs w:val="24"/>
        </w:rPr>
        <w:t xml:space="preserve">. (1982). </w:t>
      </w:r>
      <w:r w:rsidRPr="00E44D8E">
        <w:rPr>
          <w:rFonts w:ascii="Tahoma" w:hAnsi="Tahoma" w:cs="Tahoma"/>
          <w:sz w:val="24"/>
          <w:szCs w:val="24"/>
        </w:rPr>
        <w:t>El trabajo y la educación de la mujer en España (1900-1930). Madrid</w:t>
      </w:r>
      <w:r>
        <w:rPr>
          <w:rFonts w:ascii="Tahoma" w:hAnsi="Tahoma" w:cs="Tahoma"/>
          <w:sz w:val="24"/>
          <w:szCs w:val="24"/>
        </w:rPr>
        <w:t>:</w:t>
      </w:r>
      <w:r w:rsidRPr="00E44D8E">
        <w:rPr>
          <w:rFonts w:ascii="Tahoma" w:hAnsi="Tahoma" w:cs="Tahoma"/>
          <w:sz w:val="24"/>
          <w:szCs w:val="24"/>
        </w:rPr>
        <w:t xml:space="preserve"> Ministerio de Cultura. Instituto de la Mujer.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CAPEL MARTÍNEZ, Rosa Mª (2007)</w:t>
      </w:r>
      <w:r>
        <w:rPr>
          <w:rFonts w:ascii="Tahoma" w:hAnsi="Tahoma" w:cs="Tahoma"/>
          <w:sz w:val="24"/>
          <w:szCs w:val="24"/>
        </w:rPr>
        <w:t xml:space="preserve">. </w:t>
      </w:r>
      <w:r w:rsidRPr="00E44D8E">
        <w:rPr>
          <w:rFonts w:ascii="Tahoma" w:hAnsi="Tahoma" w:cs="Tahoma"/>
          <w:sz w:val="24"/>
          <w:szCs w:val="24"/>
        </w:rPr>
        <w:t>Mujer y educación en el Antiguo Régime</w:t>
      </w:r>
      <w:r>
        <w:rPr>
          <w:rFonts w:ascii="Tahoma" w:hAnsi="Tahoma" w:cs="Tahoma"/>
          <w:sz w:val="24"/>
          <w:szCs w:val="24"/>
        </w:rPr>
        <w:t>n</w:t>
      </w:r>
      <w:r w:rsidRPr="00E44D8E">
        <w:rPr>
          <w:rFonts w:ascii="Tahoma" w:hAnsi="Tahoma" w:cs="Tahoma"/>
          <w:sz w:val="24"/>
          <w:szCs w:val="24"/>
        </w:rPr>
        <w:t xml:space="preserve">. </w:t>
      </w:r>
      <w:r w:rsidRPr="00E44D8E">
        <w:rPr>
          <w:rFonts w:ascii="Tahoma" w:hAnsi="Tahoma" w:cs="Tahoma"/>
          <w:i/>
          <w:sz w:val="24"/>
          <w:szCs w:val="24"/>
        </w:rPr>
        <w:t>Historia de la Educación.</w:t>
      </w:r>
      <w:r>
        <w:rPr>
          <w:rFonts w:ascii="Tahoma" w:hAnsi="Tahoma" w:cs="Tahoma"/>
          <w:i/>
          <w:sz w:val="24"/>
          <w:szCs w:val="24"/>
        </w:rPr>
        <w:t xml:space="preserve"> Revista Interuniversitaria, </w:t>
      </w:r>
      <w:r w:rsidRPr="00E44D8E">
        <w:rPr>
          <w:rFonts w:ascii="Tahoma" w:hAnsi="Tahoma" w:cs="Tahoma"/>
          <w:i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, </w:t>
      </w:r>
      <w:r w:rsidRPr="00E44D8E">
        <w:rPr>
          <w:rFonts w:ascii="Tahoma" w:hAnsi="Tahoma" w:cs="Tahoma"/>
          <w:sz w:val="24"/>
          <w:szCs w:val="24"/>
        </w:rPr>
        <w:t xml:space="preserve">85-110.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DUBY, G. y PERROT, M.(Dir.)</w:t>
      </w:r>
      <w:r>
        <w:rPr>
          <w:rFonts w:ascii="Tahoma" w:hAnsi="Tahoma" w:cs="Tahoma"/>
          <w:sz w:val="24"/>
          <w:szCs w:val="24"/>
        </w:rPr>
        <w:t xml:space="preserve"> (1993). </w:t>
      </w:r>
      <w:r w:rsidRPr="00E44D8E">
        <w:rPr>
          <w:rFonts w:ascii="Tahoma" w:hAnsi="Tahoma" w:cs="Tahoma"/>
          <w:i/>
          <w:sz w:val="24"/>
          <w:szCs w:val="24"/>
        </w:rPr>
        <w:t>Historia de las mujeres en Occidente. El siglo XIX</w:t>
      </w:r>
      <w:r>
        <w:rPr>
          <w:rFonts w:ascii="Tahoma" w:hAnsi="Tahoma" w:cs="Tahoma"/>
          <w:sz w:val="24"/>
          <w:szCs w:val="24"/>
        </w:rPr>
        <w:t xml:space="preserve">: </w:t>
      </w:r>
      <w:r w:rsidRPr="00E44D8E">
        <w:rPr>
          <w:rFonts w:ascii="Tahoma" w:hAnsi="Tahoma" w:cs="Tahoma"/>
          <w:sz w:val="24"/>
          <w:szCs w:val="24"/>
        </w:rPr>
        <w:t>Madrid</w:t>
      </w:r>
      <w:r>
        <w:rPr>
          <w:rFonts w:ascii="Tahoma" w:hAnsi="Tahoma" w:cs="Tahoma"/>
          <w:sz w:val="24"/>
          <w:szCs w:val="24"/>
        </w:rPr>
        <w:t xml:space="preserve">: Taurus. </w:t>
      </w:r>
      <w:r w:rsidRPr="00E44D8E">
        <w:rPr>
          <w:rFonts w:ascii="Tahoma" w:hAnsi="Tahoma" w:cs="Tahoma"/>
          <w:sz w:val="24"/>
          <w:szCs w:val="24"/>
        </w:rPr>
        <w:t xml:space="preserve">5 vols. 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ESCOLANO, A. (2001)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El pensil de las niñas. La educación de la mujer. Invención de una tradición, Madrid, Ed. </w:t>
      </w:r>
      <w:proofErr w:type="spellStart"/>
      <w:r w:rsidRPr="00E44D8E">
        <w:rPr>
          <w:rFonts w:ascii="Tahoma" w:hAnsi="Tahoma" w:cs="Tahoma"/>
          <w:sz w:val="24"/>
          <w:szCs w:val="24"/>
        </w:rPr>
        <w:t>Edaf</w:t>
      </w:r>
      <w:proofErr w:type="spellEnd"/>
      <w:r w:rsidRPr="00E44D8E">
        <w:rPr>
          <w:rFonts w:ascii="Tahoma" w:hAnsi="Tahoma" w:cs="Tahoma"/>
          <w:sz w:val="24"/>
          <w:szCs w:val="24"/>
        </w:rPr>
        <w:t xml:space="preserve">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FLECHA GARCIA, Consuelo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(1996)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</w:t>
      </w:r>
      <w:r w:rsidRPr="00E44D8E">
        <w:rPr>
          <w:rFonts w:ascii="Tahoma" w:hAnsi="Tahoma" w:cs="Tahoma"/>
          <w:i/>
          <w:sz w:val="24"/>
          <w:szCs w:val="24"/>
        </w:rPr>
        <w:t>Las primeras universitarias en España. 1872-1910</w:t>
      </w:r>
      <w:r w:rsidRPr="00E44D8E">
        <w:rPr>
          <w:rFonts w:ascii="Tahoma" w:hAnsi="Tahoma" w:cs="Tahoma"/>
          <w:sz w:val="24"/>
          <w:szCs w:val="24"/>
        </w:rPr>
        <w:t xml:space="preserve">. Madrid: Narcea. 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JAGOE, C., BLANCO, A. y ENRÍQUEZ DE SALAMANCA, C. (1998)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</w:t>
      </w:r>
      <w:r w:rsidRPr="00E44D8E">
        <w:rPr>
          <w:rFonts w:ascii="Tahoma" w:hAnsi="Tahoma" w:cs="Tahoma"/>
          <w:i/>
          <w:sz w:val="24"/>
          <w:szCs w:val="24"/>
        </w:rPr>
        <w:t>La mujer en los discursos de género. Textos y contextos en el siglo XIX</w:t>
      </w:r>
      <w:r w:rsidRPr="00E44D8E">
        <w:rPr>
          <w:rFonts w:ascii="Tahoma" w:hAnsi="Tahoma" w:cs="Tahoma"/>
          <w:sz w:val="24"/>
          <w:szCs w:val="24"/>
        </w:rPr>
        <w:t>, Barcelona</w:t>
      </w:r>
      <w:r>
        <w:rPr>
          <w:rFonts w:ascii="Tahoma" w:hAnsi="Tahoma" w:cs="Tahoma"/>
          <w:sz w:val="24"/>
          <w:szCs w:val="24"/>
        </w:rPr>
        <w:t>:</w:t>
      </w:r>
      <w:r w:rsidRPr="00E44D8E">
        <w:rPr>
          <w:rFonts w:ascii="Tahoma" w:hAnsi="Tahoma" w:cs="Tahoma"/>
          <w:sz w:val="24"/>
          <w:szCs w:val="24"/>
        </w:rPr>
        <w:t xml:space="preserve"> Icaria Editorial. 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 xml:space="preserve">LÓPEZ-CORDÓN CORTEZO, Mª V. (2005), </w:t>
      </w:r>
      <w:r w:rsidRPr="00E44D8E">
        <w:rPr>
          <w:rFonts w:ascii="Tahoma" w:hAnsi="Tahoma" w:cs="Tahoma"/>
          <w:i/>
          <w:sz w:val="24"/>
          <w:szCs w:val="24"/>
        </w:rPr>
        <w:t>Condición femenina y razón ilustrada: Josefa Amar y Borbón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Zaragoza</w:t>
      </w:r>
      <w:r>
        <w:rPr>
          <w:rFonts w:ascii="Tahoma" w:hAnsi="Tahoma" w:cs="Tahoma"/>
          <w:sz w:val="24"/>
          <w:szCs w:val="24"/>
        </w:rPr>
        <w:t>:</w:t>
      </w:r>
      <w:r w:rsidRPr="00E44D8E">
        <w:rPr>
          <w:rFonts w:ascii="Tahoma" w:hAnsi="Tahoma" w:cs="Tahoma"/>
          <w:sz w:val="24"/>
          <w:szCs w:val="24"/>
        </w:rPr>
        <w:t xml:space="preserve"> Prensas Universitarias. 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 xml:space="preserve">MANGINI, S. (2001), </w:t>
      </w:r>
      <w:r w:rsidRPr="00E44D8E">
        <w:rPr>
          <w:rFonts w:ascii="Tahoma" w:hAnsi="Tahoma" w:cs="Tahoma"/>
          <w:i/>
          <w:sz w:val="24"/>
          <w:szCs w:val="24"/>
        </w:rPr>
        <w:t>Las modernas de Madrid. Las grandes intelectuales españolas de la vanguardia</w:t>
      </w:r>
      <w:r>
        <w:rPr>
          <w:rFonts w:ascii="Tahoma" w:hAnsi="Tahoma" w:cs="Tahoma"/>
          <w:sz w:val="24"/>
          <w:szCs w:val="24"/>
        </w:rPr>
        <w:t xml:space="preserve">. </w:t>
      </w:r>
      <w:r w:rsidRPr="00E44D8E">
        <w:rPr>
          <w:rFonts w:ascii="Tahoma" w:hAnsi="Tahoma" w:cs="Tahoma"/>
          <w:sz w:val="24"/>
          <w:szCs w:val="24"/>
        </w:rPr>
        <w:t>Barcelona</w:t>
      </w:r>
      <w:r>
        <w:rPr>
          <w:rFonts w:ascii="Tahoma" w:hAnsi="Tahoma" w:cs="Tahoma"/>
          <w:sz w:val="24"/>
          <w:szCs w:val="24"/>
        </w:rPr>
        <w:t>:</w:t>
      </w:r>
      <w:r w:rsidRPr="00E44D8E">
        <w:rPr>
          <w:rFonts w:ascii="Tahoma" w:hAnsi="Tahoma" w:cs="Tahoma"/>
          <w:sz w:val="24"/>
          <w:szCs w:val="24"/>
        </w:rPr>
        <w:t xml:space="preserve"> Editorial Península. 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MORANT, Isabel (Dir.)</w:t>
      </w:r>
      <w:r w:rsidR="00515A87"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</w:t>
      </w:r>
      <w:r w:rsidRPr="00E44D8E">
        <w:rPr>
          <w:rFonts w:ascii="Tahoma" w:hAnsi="Tahoma" w:cs="Tahoma"/>
          <w:i/>
          <w:sz w:val="24"/>
          <w:szCs w:val="24"/>
        </w:rPr>
        <w:t>Historia de las Mujeres en España y América Latina</w:t>
      </w:r>
      <w:r>
        <w:rPr>
          <w:rFonts w:ascii="Tahoma" w:hAnsi="Tahoma" w:cs="Tahoma"/>
          <w:sz w:val="24"/>
          <w:szCs w:val="24"/>
        </w:rPr>
        <w:t>.</w:t>
      </w:r>
      <w:r w:rsidRPr="00E44D8E">
        <w:rPr>
          <w:rFonts w:ascii="Tahoma" w:hAnsi="Tahoma" w:cs="Tahoma"/>
          <w:sz w:val="24"/>
          <w:szCs w:val="24"/>
        </w:rPr>
        <w:t xml:space="preserve"> Madrid: Cátedra (4 vols.) </w:t>
      </w:r>
    </w:p>
    <w:p w:rsidR="00515A87" w:rsidRDefault="00515A87" w:rsidP="00E44D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RAMOS ZAMORA, Sara. (Ed.) (2016). Entre lo doméstico y lo público. La capacitación profesional de las mujeres rurales (1940-1977). Madrid: Biblioteca Nueva.</w:t>
      </w:r>
    </w:p>
    <w:p w:rsidR="00515A87" w:rsidRPr="00515A87" w:rsidRDefault="00515A87" w:rsidP="00515A87">
      <w:pPr>
        <w:pStyle w:val="titulo"/>
        <w:spacing w:before="0" w:beforeAutospacing="0" w:after="0" w:afterAutospacing="0" w:line="255" w:lineRule="atLeast"/>
        <w:jc w:val="both"/>
        <w:textAlignment w:val="baseline"/>
        <w:rPr>
          <w:rFonts w:ascii="Arial" w:hAnsi="Arial" w:cs="Arial"/>
        </w:rPr>
      </w:pPr>
      <w:r>
        <w:rPr>
          <w:rFonts w:ascii="Tahoma" w:hAnsi="Tahoma" w:cs="Tahoma"/>
        </w:rPr>
        <w:t>RAMOS ZAMORA, Sara. (2012).</w:t>
      </w:r>
      <w:r w:rsidRPr="00515A87">
        <w:rPr>
          <w:rStyle w:val="bulleted"/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hyperlink r:id="rId7" w:history="1">
        <w:r w:rsidRPr="00515A87">
          <w:rPr>
            <w:rStyle w:val="Hipervnculo"/>
            <w:rFonts w:ascii="Arial" w:hAnsi="Arial" w:cs="Arial"/>
            <w:bCs/>
            <w:color w:val="auto"/>
            <w:u w:val="none"/>
            <w:bdr w:val="none" w:sz="0" w:space="0" w:color="auto" w:frame="1"/>
          </w:rPr>
          <w:t>Un ejercicio de intervención de la memoria</w:t>
        </w:r>
      </w:hyperlink>
      <w:r w:rsidRPr="00515A87">
        <w:rPr>
          <w:rStyle w:val="separador"/>
          <w:rFonts w:ascii="Arial" w:hAnsi="Arial" w:cs="Arial"/>
          <w:bdr w:val="none" w:sz="0" w:space="0" w:color="auto" w:frame="1"/>
        </w:rPr>
        <w:t xml:space="preserve">: </w:t>
      </w:r>
      <w:r w:rsidRPr="00515A87">
        <w:rPr>
          <w:rStyle w:val="subtitulo"/>
          <w:rFonts w:ascii="Arial" w:hAnsi="Arial" w:cs="Arial"/>
          <w:bdr w:val="none" w:sz="0" w:space="0" w:color="auto" w:frame="1"/>
        </w:rPr>
        <w:t>la represión de las maestras de la Segunda República</w:t>
      </w:r>
      <w:r>
        <w:rPr>
          <w:rStyle w:val="subtitulo"/>
          <w:rFonts w:ascii="Arial" w:hAnsi="Arial" w:cs="Arial"/>
          <w:bdr w:val="none" w:sz="0" w:space="0" w:color="auto" w:frame="1"/>
        </w:rPr>
        <w:t xml:space="preserve">. En, SÁNCHEZ DE MADARIAGA, Elena. </w:t>
      </w:r>
      <w:r w:rsidRPr="00515A87">
        <w:rPr>
          <w:rStyle w:val="subtitulo"/>
          <w:rFonts w:ascii="Arial" w:hAnsi="Arial" w:cs="Arial"/>
          <w:i/>
          <w:bdr w:val="none" w:sz="0" w:space="0" w:color="auto" w:frame="1"/>
        </w:rPr>
        <w:t>Las maestras de la República</w:t>
      </w:r>
      <w:r>
        <w:rPr>
          <w:rStyle w:val="subtitulo"/>
          <w:rFonts w:ascii="Arial" w:hAnsi="Arial" w:cs="Arial"/>
          <w:bdr w:val="none" w:sz="0" w:space="0" w:color="auto" w:frame="1"/>
        </w:rPr>
        <w:t xml:space="preserve"> (pp.147-165). Madrid: Catarata.</w:t>
      </w:r>
    </w:p>
    <w:p w:rsidR="00515A87" w:rsidRDefault="00515A87" w:rsidP="00E44D8E">
      <w:pPr>
        <w:jc w:val="both"/>
        <w:rPr>
          <w:rFonts w:ascii="Tahoma" w:hAnsi="Tahoma" w:cs="Tahoma"/>
          <w:sz w:val="24"/>
          <w:szCs w:val="24"/>
        </w:rPr>
      </w:pPr>
    </w:p>
    <w:p w:rsidR="00515A87" w:rsidRDefault="00515A87" w:rsidP="00E44D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SÁNCHEZ, Raquel. (2019). Señoras fuera de casa. Mujeres del XIX: conquista de espacios. Madrid: Catarata.</w:t>
      </w:r>
    </w:p>
    <w:p w:rsid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  <w:r w:rsidRPr="00E44D8E">
        <w:rPr>
          <w:rFonts w:ascii="Tahoma" w:hAnsi="Tahoma" w:cs="Tahoma"/>
          <w:sz w:val="24"/>
          <w:szCs w:val="24"/>
        </w:rPr>
        <w:t>SCANLON, Geraldine (1986)</w:t>
      </w:r>
      <w:r>
        <w:rPr>
          <w:rFonts w:ascii="Tahoma" w:hAnsi="Tahoma" w:cs="Tahoma"/>
          <w:sz w:val="24"/>
          <w:szCs w:val="24"/>
        </w:rPr>
        <w:t xml:space="preserve">. </w:t>
      </w:r>
      <w:r w:rsidRPr="00E44D8E">
        <w:rPr>
          <w:rFonts w:ascii="Tahoma" w:hAnsi="Tahoma" w:cs="Tahoma"/>
          <w:sz w:val="24"/>
          <w:szCs w:val="24"/>
        </w:rPr>
        <w:t>Fuentes de autoridad del antifeminismo</w:t>
      </w:r>
      <w:r>
        <w:rPr>
          <w:rFonts w:ascii="Tahoma" w:hAnsi="Tahoma" w:cs="Tahoma"/>
          <w:sz w:val="24"/>
          <w:szCs w:val="24"/>
        </w:rPr>
        <w:t>. En SCANLON, Geraldine</w:t>
      </w:r>
      <w:r w:rsidRPr="00E44D8E">
        <w:rPr>
          <w:rFonts w:ascii="Tahoma" w:hAnsi="Tahoma" w:cs="Tahoma"/>
          <w:i/>
          <w:sz w:val="24"/>
          <w:szCs w:val="24"/>
        </w:rPr>
        <w:t>, La polémica feminista en la España contemporánea (1864-1975)</w:t>
      </w:r>
      <w:r>
        <w:rPr>
          <w:rFonts w:ascii="Tahoma" w:hAnsi="Tahoma" w:cs="Tahoma"/>
          <w:sz w:val="24"/>
          <w:szCs w:val="24"/>
        </w:rPr>
        <w:t xml:space="preserve"> (pp. 159-194). Madrid: </w:t>
      </w:r>
      <w:proofErr w:type="spellStart"/>
      <w:r>
        <w:rPr>
          <w:rFonts w:ascii="Tahoma" w:hAnsi="Tahoma" w:cs="Tahoma"/>
          <w:sz w:val="24"/>
          <w:szCs w:val="24"/>
        </w:rPr>
        <w:t>Akal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</w:p>
    <w:p w:rsidR="00E44D8E" w:rsidRPr="00E44D8E" w:rsidRDefault="00E44D8E" w:rsidP="00E44D8E">
      <w:pPr>
        <w:jc w:val="both"/>
        <w:rPr>
          <w:rFonts w:ascii="Tahoma" w:hAnsi="Tahoma" w:cs="Tahoma"/>
          <w:sz w:val="24"/>
          <w:szCs w:val="24"/>
        </w:rPr>
      </w:pPr>
    </w:p>
    <w:p w:rsidR="007312D7" w:rsidRPr="007312D7" w:rsidRDefault="007312D7" w:rsidP="007312D7">
      <w:pPr>
        <w:jc w:val="both"/>
        <w:rPr>
          <w:rFonts w:ascii="Tahoma" w:hAnsi="Tahoma" w:cs="Tahoma"/>
          <w:sz w:val="24"/>
          <w:szCs w:val="24"/>
        </w:rPr>
      </w:pPr>
    </w:p>
    <w:p w:rsidR="00B77F42" w:rsidRPr="00B77F42" w:rsidRDefault="00B77F42" w:rsidP="00B77F42">
      <w:pPr>
        <w:jc w:val="both"/>
        <w:rPr>
          <w:rFonts w:ascii="Calibri Light" w:hAnsi="Calibri Light" w:cs="Calibri Light"/>
          <w:color w:val="20124D"/>
          <w:sz w:val="24"/>
          <w:szCs w:val="24"/>
        </w:rPr>
      </w:pPr>
    </w:p>
    <w:p w:rsidR="00B77F42" w:rsidRPr="00B77F42" w:rsidRDefault="00B77F42" w:rsidP="00B77F42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B77F42" w:rsidRPr="00B77F4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69" w:rsidRDefault="003D6569" w:rsidP="00515A87">
      <w:pPr>
        <w:spacing w:after="0" w:line="240" w:lineRule="auto"/>
      </w:pPr>
      <w:r>
        <w:separator/>
      </w:r>
    </w:p>
  </w:endnote>
  <w:endnote w:type="continuationSeparator" w:id="0">
    <w:p w:rsidR="003D6569" w:rsidRDefault="003D6569" w:rsidP="005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546621"/>
      <w:docPartObj>
        <w:docPartGallery w:val="Page Numbers (Bottom of Page)"/>
        <w:docPartUnique/>
      </w:docPartObj>
    </w:sdtPr>
    <w:sdtContent>
      <w:p w:rsidR="00515A87" w:rsidRDefault="00515A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A7">
          <w:rPr>
            <w:noProof/>
          </w:rPr>
          <w:t>2</w:t>
        </w:r>
        <w:r>
          <w:fldChar w:fldCharType="end"/>
        </w:r>
      </w:p>
    </w:sdtContent>
  </w:sdt>
  <w:p w:rsidR="00515A87" w:rsidRDefault="00515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69" w:rsidRDefault="003D6569" w:rsidP="00515A87">
      <w:pPr>
        <w:spacing w:after="0" w:line="240" w:lineRule="auto"/>
      </w:pPr>
      <w:r>
        <w:separator/>
      </w:r>
    </w:p>
  </w:footnote>
  <w:footnote w:type="continuationSeparator" w:id="0">
    <w:p w:rsidR="003D6569" w:rsidRDefault="003D6569" w:rsidP="0051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838"/>
    <w:multiLevelType w:val="multilevel"/>
    <w:tmpl w:val="2CAC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9C33E9E"/>
    <w:multiLevelType w:val="hybridMultilevel"/>
    <w:tmpl w:val="79FE7E9E"/>
    <w:lvl w:ilvl="0" w:tplc="5176904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C0EE5"/>
    <w:multiLevelType w:val="multilevel"/>
    <w:tmpl w:val="F8BA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D86161"/>
    <w:multiLevelType w:val="hybridMultilevel"/>
    <w:tmpl w:val="648EF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603B"/>
    <w:multiLevelType w:val="hybridMultilevel"/>
    <w:tmpl w:val="EF7641F2"/>
    <w:lvl w:ilvl="0" w:tplc="5B925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AB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A2F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CD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C5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C1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83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8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83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5531D3"/>
    <w:multiLevelType w:val="singleLevel"/>
    <w:tmpl w:val="54166A22"/>
    <w:lvl w:ilvl="0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42"/>
    <w:rsid w:val="00082D27"/>
    <w:rsid w:val="000964A6"/>
    <w:rsid w:val="003D6569"/>
    <w:rsid w:val="00412168"/>
    <w:rsid w:val="004541A7"/>
    <w:rsid w:val="00515A87"/>
    <w:rsid w:val="007312D7"/>
    <w:rsid w:val="00AA5989"/>
    <w:rsid w:val="00B77F42"/>
    <w:rsid w:val="00B927B8"/>
    <w:rsid w:val="00CE5499"/>
    <w:rsid w:val="00E44D8E"/>
    <w:rsid w:val="00ED5F59"/>
    <w:rsid w:val="00F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7178"/>
  <w15:chartTrackingRefBased/>
  <w15:docId w15:val="{98705E54-2D72-49B1-A652-0A60F08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F42"/>
    <w:pPr>
      <w:ind w:left="720"/>
      <w:contextualSpacing/>
    </w:pPr>
  </w:style>
  <w:style w:type="paragraph" w:customStyle="1" w:styleId="bulleted">
    <w:name w:val="bulleted"/>
    <w:basedOn w:val="Normal"/>
    <w:rsid w:val="00F2412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3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A87"/>
  </w:style>
  <w:style w:type="paragraph" w:styleId="Piedepgina">
    <w:name w:val="footer"/>
    <w:basedOn w:val="Normal"/>
    <w:link w:val="PiedepginaCar"/>
    <w:uiPriority w:val="99"/>
    <w:unhideWhenUsed/>
    <w:rsid w:val="00515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A87"/>
  </w:style>
  <w:style w:type="paragraph" w:customStyle="1" w:styleId="titulo">
    <w:name w:val="titulo"/>
    <w:basedOn w:val="Normal"/>
    <w:rsid w:val="0051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1">
    <w:name w:val="titulo1"/>
    <w:basedOn w:val="Fuentedeprrafopredeter"/>
    <w:rsid w:val="00515A87"/>
  </w:style>
  <w:style w:type="character" w:styleId="Hipervnculo">
    <w:name w:val="Hyperlink"/>
    <w:basedOn w:val="Fuentedeprrafopredeter"/>
    <w:uiPriority w:val="99"/>
    <w:semiHidden/>
    <w:unhideWhenUsed/>
    <w:rsid w:val="00515A87"/>
    <w:rPr>
      <w:color w:val="0000FF"/>
      <w:u w:val="single"/>
    </w:rPr>
  </w:style>
  <w:style w:type="character" w:customStyle="1" w:styleId="separador">
    <w:name w:val="separador"/>
    <w:basedOn w:val="Fuentedeprrafopredeter"/>
    <w:rsid w:val="00515A87"/>
  </w:style>
  <w:style w:type="character" w:customStyle="1" w:styleId="subtitulo">
    <w:name w:val="subtitulo"/>
    <w:basedOn w:val="Fuentedeprrafopredeter"/>
    <w:rsid w:val="0051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alnet.unirioja.es/servlet/articulo?codigo=4450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2019-10-08T08:44:00Z</cp:lastPrinted>
  <dcterms:created xsi:type="dcterms:W3CDTF">2019-10-08T07:20:00Z</dcterms:created>
  <dcterms:modified xsi:type="dcterms:W3CDTF">2019-10-08T08:46:00Z</dcterms:modified>
</cp:coreProperties>
</file>